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25" w:rsidRPr="00DB3850" w:rsidRDefault="00C21525" w:rsidP="00C21525">
      <w:pPr>
        <w:rPr>
          <w:rFonts w:ascii="Times New Roman" w:hAnsi="Times New Roman" w:cs="Times New Roman"/>
          <w:b/>
          <w:sz w:val="24"/>
          <w:szCs w:val="24"/>
        </w:rPr>
      </w:pPr>
      <w:r w:rsidRPr="00C21525">
        <w:t>**************************</w:t>
      </w:r>
      <w:r w:rsidR="00A859AE">
        <w:t>*******************************</w:t>
      </w:r>
      <w:r w:rsidRPr="00C21525">
        <w:br/>
      </w:r>
      <w:r w:rsidRPr="00DB3850">
        <w:rPr>
          <w:rFonts w:ascii="Times New Roman" w:hAnsi="Times New Roman" w:cs="Times New Roman"/>
          <w:b/>
          <w:sz w:val="24"/>
          <w:szCs w:val="24"/>
        </w:rPr>
        <w:t>СТАНДАРТЫ     НАЧАЛЬНОЕ</w:t>
      </w:r>
      <w:r w:rsidR="00DB3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850">
        <w:rPr>
          <w:rFonts w:ascii="Times New Roman" w:hAnsi="Times New Roman" w:cs="Times New Roman"/>
          <w:b/>
          <w:sz w:val="24"/>
          <w:szCs w:val="24"/>
        </w:rPr>
        <w:t xml:space="preserve"> ОБЩЕЕ</w:t>
      </w:r>
      <w:r w:rsidR="00DB3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850">
        <w:rPr>
          <w:rFonts w:ascii="Times New Roman" w:hAnsi="Times New Roman" w:cs="Times New Roman"/>
          <w:b/>
          <w:sz w:val="24"/>
          <w:szCs w:val="24"/>
        </w:rPr>
        <w:t xml:space="preserve"> ОБРАЗОВАНИЕ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ОБЩИЕ ПОЛОЖЕНИЯ</w:t>
      </w:r>
      <w:bookmarkStart w:id="0" w:name="_GoBack"/>
      <w:bookmarkEnd w:id="0"/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Начальное общее образование – первая ступень общего образования.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В Российской Федерации начальное общее образование является обязательным и общедоступным.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начального общего образования направлен на реализацию качественно новой личностно-ориентированной развивающей модели массовой начальной школы и призван обеспечить выполнение следующих основных целей: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развитие личности школьника, его творческих способностей, интереса к учению, формирование желания и умения учиться;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воспитание нравственных и эстетических чувств, эмоционально-ценностного позитивного отношения к себе и окружающему миру;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освоение системы знаний, умений и навыков, опыта осуществления разнообразных видов деятельности;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сохранение и поддержка индивидуальности ребенка.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 xml:space="preserve">Приоритетом начального общего образования является формирование </w:t>
      </w:r>
      <w:proofErr w:type="spellStart"/>
      <w:r w:rsidRPr="00DB385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B3850">
        <w:rPr>
          <w:rFonts w:ascii="Times New Roman" w:hAnsi="Times New Roman" w:cs="Times New Roman"/>
          <w:sz w:val="24"/>
          <w:szCs w:val="24"/>
        </w:rPr>
        <w:t xml:space="preserve"> умений и навыков, уровень освоения которых в значительной мере предопределяет успешность всего последующего обучения.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 xml:space="preserve">Выделение в стандарте </w:t>
      </w:r>
      <w:proofErr w:type="spellStart"/>
      <w:r w:rsidRPr="00DB385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B3850">
        <w:rPr>
          <w:rFonts w:ascii="Times New Roman" w:hAnsi="Times New Roman" w:cs="Times New Roman"/>
          <w:sz w:val="24"/>
          <w:szCs w:val="24"/>
        </w:rPr>
        <w:t xml:space="preserve"> связей способствует интеграции предметов, предотвращению предметной разобщенности и перегрузки обучающихся.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 xml:space="preserve">Развитие личностных качеств и способностей младших школьников опирается на приобретение ими опыта разнообразной деятельности: учебно-познавательной, практической, социальной. Поэтому в стандарте особое место отведено </w:t>
      </w:r>
      <w:proofErr w:type="spellStart"/>
      <w:r w:rsidRPr="00DB3850">
        <w:rPr>
          <w:rFonts w:ascii="Times New Roman" w:hAnsi="Times New Roman" w:cs="Times New Roman"/>
          <w:sz w:val="24"/>
          <w:szCs w:val="24"/>
        </w:rPr>
        <w:t>деятельностному</w:t>
      </w:r>
      <w:proofErr w:type="spellEnd"/>
      <w:r w:rsidRPr="00DB3850">
        <w:rPr>
          <w:rFonts w:ascii="Times New Roman" w:hAnsi="Times New Roman" w:cs="Times New Roman"/>
          <w:sz w:val="24"/>
          <w:szCs w:val="24"/>
        </w:rPr>
        <w:t>, практическому содержанию образования, конкретным способам деятельности, применению приобретенных знаний и умений в реальных жизненных ситуациях.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Особенностью начальной школы является то, что дети приходят в школу с разным уровнем готовности к обучению, неодинаковым социальным опытом, отличиями в психофизиологическом развитии. Начальное общее образование призвано помочь реализовать способности каждого и создать условия для индивидуального развития ребенка.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стандарта начального общего образования устанавливает обязательные для изучения учебные предметы: </w:t>
      </w:r>
      <w:proofErr w:type="gramStart"/>
      <w:r w:rsidRPr="00DB3850">
        <w:rPr>
          <w:rFonts w:ascii="Times New Roman" w:hAnsi="Times New Roman" w:cs="Times New Roman"/>
          <w:sz w:val="24"/>
          <w:szCs w:val="24"/>
        </w:rPr>
        <w:t>Русский язык, Литературное чтение, Иностранный язык, Математика, Окружающий мир, Изобразительное искусство, Музыка, Технология, Физическая культура.</w:t>
      </w:r>
      <w:proofErr w:type="gramEnd"/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В рамках предмета Технология с III класса при наличии необходимых условий изучается раздел «Практика работы на компьютере (использования информационных технологий)».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 xml:space="preserve">Русский язык и Литературное чтение </w:t>
      </w:r>
      <w:proofErr w:type="gramStart"/>
      <w:r w:rsidRPr="00DB3850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DB3850">
        <w:rPr>
          <w:rFonts w:ascii="Times New Roman" w:hAnsi="Times New Roman" w:cs="Times New Roman"/>
          <w:sz w:val="24"/>
          <w:szCs w:val="24"/>
        </w:rPr>
        <w:t xml:space="preserve"> в двух вариантах: для школ с обучением на русском языке и для школ с обучением на родном (нерусском) языке.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lastRenderedPageBreak/>
        <w:t>Иностранный язык изучается со II класса при наличии в образовательном учреждении необходимых условий.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 xml:space="preserve">Обучающиеся, успешно завершившие начальное общее образование (выполняющие в полном объеме требования к уровню подготовки </w:t>
      </w:r>
      <w:proofErr w:type="gramStart"/>
      <w:r w:rsidRPr="00DB3850">
        <w:rPr>
          <w:rFonts w:ascii="Times New Roman" w:hAnsi="Times New Roman" w:cs="Times New Roman"/>
          <w:sz w:val="24"/>
          <w:szCs w:val="24"/>
        </w:rPr>
        <w:t>оканчивающих</w:t>
      </w:r>
      <w:proofErr w:type="gramEnd"/>
      <w:r w:rsidRPr="00DB3850">
        <w:rPr>
          <w:rFonts w:ascii="Times New Roman" w:hAnsi="Times New Roman" w:cs="Times New Roman"/>
          <w:sz w:val="24"/>
          <w:szCs w:val="24"/>
        </w:rPr>
        <w:t xml:space="preserve"> начальную школу), продолжают обучение на ступени основного общего образования. </w:t>
      </w:r>
    </w:p>
    <w:p w:rsidR="00A859AE" w:rsidRPr="00DB3850" w:rsidRDefault="00A859AE" w:rsidP="00C21525">
      <w:pPr>
        <w:rPr>
          <w:rFonts w:ascii="Times New Roman" w:hAnsi="Times New Roman" w:cs="Times New Roman"/>
          <w:sz w:val="24"/>
          <w:szCs w:val="24"/>
        </w:rPr>
      </w:pP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СТАНДАРТ НАЧАЛЬНОГО ОБЩЕГО ОБРАЗОВАНИЯ </w:t>
      </w:r>
    </w:p>
    <w:p w:rsidR="00C21525" w:rsidRPr="00A859AE" w:rsidRDefault="00C21525" w:rsidP="00C21525">
      <w:pPr>
        <w:rPr>
          <w:rFonts w:ascii="Times New Roman" w:hAnsi="Times New Roman" w:cs="Times New Roman"/>
          <w:b/>
          <w:sz w:val="24"/>
          <w:szCs w:val="24"/>
        </w:rPr>
      </w:pPr>
      <w:r w:rsidRPr="00DB3850">
        <w:rPr>
          <w:rFonts w:ascii="Times New Roman" w:hAnsi="Times New Roman" w:cs="Times New Roman"/>
          <w:b/>
          <w:sz w:val="24"/>
          <w:szCs w:val="24"/>
        </w:rPr>
        <w:t>Общие учебные умения, навыки и способы деятельности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В результате освоения предметного содержания начального общего образования учащиеся получают возможность приобрести общие учебные умения, навыки, освоить способы деятельности. Предлагаемая рубрикация имеет условный (примерный) характер.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b/>
          <w:sz w:val="24"/>
          <w:szCs w:val="24"/>
        </w:rPr>
      </w:pPr>
      <w:r w:rsidRPr="00DB3850">
        <w:rPr>
          <w:rFonts w:ascii="Times New Roman" w:hAnsi="Times New Roman" w:cs="Times New Roman"/>
          <w:b/>
          <w:sz w:val="24"/>
          <w:szCs w:val="24"/>
        </w:rPr>
        <w:t>Познавательная деятельность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Наблюдение объектов окружающего мира; обнаружение изменений, происходящих с объектом (по результатам наблюдений, опытов, работы с информацией); устное описание объекта наблюдения. Соотнесение результатов с целью наблюдения, опыта (ответ на вопрос «Удалось ли достичь поставленной цели?»).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 xml:space="preserve">Выявление с помощью сравнения отдельных признаков, характерных для сопоставляемых предметов; анализ результатов сравнения (ответ на вопросы «Чем похожи?», «Чем не похожи?»). Объединение предметов по общему признаку (что лишнее, кто лишний, </w:t>
      </w:r>
      <w:proofErr w:type="gramStart"/>
      <w:r w:rsidRPr="00DB3850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DB3850">
        <w:rPr>
          <w:rFonts w:ascii="Times New Roman" w:hAnsi="Times New Roman" w:cs="Times New Roman"/>
          <w:sz w:val="24"/>
          <w:szCs w:val="24"/>
        </w:rPr>
        <w:t xml:space="preserve"> же, как…, такой же, как…). Различение целого и части.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Проведение простейших измерений разными способами; использование соответствующих приборов и инструментов для решения практических задач. Работа с простейшими готовыми предметными, знаковыми, графическими моделями для описания свойств и качеств изучаемых объектов.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Умение решать творческие задачи на уровне комбинаций, импровизаций: самостоятельно составлять план действий (замысел), проявлять оригинальность при решении творческой задачи, создавать творческие работы (сообщения, небольшие сочинения, графические работы), разыгрывать воображаемые ситуации.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b/>
          <w:sz w:val="24"/>
          <w:szCs w:val="24"/>
        </w:rPr>
      </w:pPr>
      <w:r w:rsidRPr="00DB3850">
        <w:rPr>
          <w:rFonts w:ascii="Times New Roman" w:hAnsi="Times New Roman" w:cs="Times New Roman"/>
          <w:b/>
          <w:sz w:val="24"/>
          <w:szCs w:val="24"/>
        </w:rPr>
        <w:t>Речевая деятельность и работа с информацией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Работа с учебными, художественными, научно-популярными текстами, доступными для восприятия младшими школьниками; правильное и осознанное чтение вслух (с соблюдением необходимой интонации, пауз, логического ударения для передачи точного смысла высказывания) и про себя; определение темы и главной мысли текста при его устном и письменном предъявлении. Построение монологического высказывания (по предложенной теме, по заданному вопросу); участие в диалоге (постановка вопросов, построение ответа).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Использование простейших логических выражений типа: «…и/или…», «если</w:t>
      </w:r>
      <w:proofErr w:type="gramStart"/>
      <w:r w:rsidRPr="00DB3850">
        <w:rPr>
          <w:rFonts w:ascii="Times New Roman" w:hAnsi="Times New Roman" w:cs="Times New Roman"/>
          <w:sz w:val="24"/>
          <w:szCs w:val="24"/>
        </w:rPr>
        <w:t>…,</w:t>
      </w:r>
      <w:proofErr w:type="gramEnd"/>
      <w:r w:rsidRPr="00DB3850">
        <w:rPr>
          <w:rFonts w:ascii="Times New Roman" w:hAnsi="Times New Roman" w:cs="Times New Roman"/>
          <w:sz w:val="24"/>
          <w:szCs w:val="24"/>
        </w:rPr>
        <w:t>то…», «не только, но и…». Элементарное обоснование высказанного суждения.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B3850">
        <w:rPr>
          <w:rFonts w:ascii="Times New Roman" w:hAnsi="Times New Roman" w:cs="Times New Roman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  <w:r w:rsidRPr="00DB3850">
        <w:rPr>
          <w:rFonts w:ascii="Times New Roman" w:hAnsi="Times New Roman" w:cs="Times New Roman"/>
          <w:sz w:val="24"/>
          <w:szCs w:val="24"/>
        </w:rPr>
        <w:t xml:space="preserve"> Представление материала в табличном виде. </w:t>
      </w:r>
      <w:r w:rsidRPr="00DB3850">
        <w:rPr>
          <w:rFonts w:ascii="Times New Roman" w:hAnsi="Times New Roman" w:cs="Times New Roman"/>
          <w:sz w:val="24"/>
          <w:szCs w:val="24"/>
        </w:rPr>
        <w:lastRenderedPageBreak/>
        <w:t>Упорядочение информации по алфавиту и числовым параметрам (возрастанию и убыванию).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b/>
          <w:sz w:val="24"/>
          <w:szCs w:val="24"/>
        </w:rPr>
      </w:pPr>
      <w:r w:rsidRPr="00DB3850">
        <w:rPr>
          <w:rFonts w:ascii="Times New Roman" w:hAnsi="Times New Roman" w:cs="Times New Roman"/>
          <w:b/>
          <w:sz w:val="24"/>
          <w:szCs w:val="24"/>
        </w:rPr>
        <w:t>Организация деятельности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Выполнение инструкций, точное следование образцу и простейшим алгоритмам. Самостоятельное установление последовательности действий для решения учебной задачи (ответ на вопросы «Зачем и как это делать?», «Что и как нужно делать, чтобы достичь цели?»).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Определение способов контроля и оценки деятельности (ответ на вопросы «Такой ли получен результат?», «Правильно ли это делается?»); определение причин возникающих трудностей, путей их устранения; предвидение трудностей (ответ на вопрос «Какие трудности могут возникнуть и почему?»), нахождение ошибок в работе и их исправление.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Учебное сотрудничество: умение договариваться, распределять работу, оценивать свой вклад и общий результат деятельности.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**********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 xml:space="preserve">ОБРАЗОВАТЕЛЬНЫЙ СТАНДАРТ НАЧАЛЬНОГО ОБЩЕГО ОБРАЗОВАНИЯ ПО </w:t>
      </w:r>
      <w:r w:rsidRPr="00A859AE">
        <w:rPr>
          <w:rFonts w:ascii="Times New Roman" w:hAnsi="Times New Roman" w:cs="Times New Roman"/>
          <w:b/>
          <w:sz w:val="24"/>
          <w:szCs w:val="24"/>
          <w:u w:val="single"/>
        </w:rPr>
        <w:t>РУССКОМУ ЯЗЫКУ</w:t>
      </w:r>
      <w:r w:rsidRPr="00DB3850">
        <w:rPr>
          <w:rFonts w:ascii="Times New Roman" w:hAnsi="Times New Roman" w:cs="Times New Roman"/>
          <w:sz w:val="24"/>
          <w:szCs w:val="24"/>
        </w:rPr>
        <w:t xml:space="preserve"> В ШКОЛЕ С РУССКИМ (РОДНЫМ) ЯЗЫКОМ ОБУЧЕНИЯ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Изучение русского языка в начальной школе с русским (родным) языком обучения направлено на достижение следующих целей: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освоение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овладение умениями правильно писать и читать, участвовать в диалоге, составлять несложные монологические высказывания;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ОБЯЗАТЕЛЬНЫЙ МИНИМУМ СОДЕРЖАНИЯ   ОСНОВНЫХ ОБРАЗОВАТЕЛЬНЫХ ПРОГРАММ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DB3850" w:rsidP="00C21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речево</w:t>
      </w:r>
      <w:r w:rsidR="00C21525" w:rsidRPr="00DB3850">
        <w:rPr>
          <w:rFonts w:ascii="Times New Roman" w:hAnsi="Times New Roman" w:cs="Times New Roman"/>
          <w:sz w:val="24"/>
          <w:szCs w:val="24"/>
        </w:rPr>
        <w:t>й деятельности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b/>
          <w:sz w:val="24"/>
          <w:szCs w:val="24"/>
        </w:rPr>
        <w:t xml:space="preserve">Слушание </w:t>
      </w:r>
      <w:r w:rsidRPr="00DB38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B385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B3850">
        <w:rPr>
          <w:rFonts w:ascii="Times New Roman" w:hAnsi="Times New Roman" w:cs="Times New Roman"/>
          <w:sz w:val="24"/>
          <w:szCs w:val="24"/>
        </w:rPr>
        <w:t>). Восприятие и понимание звучащей речи.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b/>
          <w:sz w:val="24"/>
          <w:szCs w:val="24"/>
        </w:rPr>
        <w:t>Говорение</w:t>
      </w:r>
      <w:r w:rsidRPr="00DB3850">
        <w:rPr>
          <w:rFonts w:ascii="Times New Roman" w:hAnsi="Times New Roman" w:cs="Times New Roman"/>
          <w:sz w:val="24"/>
          <w:szCs w:val="24"/>
        </w:rPr>
        <w:t>. Использование средств языка в устной речи в соответствии с условиями общения. Практическое овладение диалогической формой речи. Практическое овладение монологическими высказываниями (рассказ-описание, повествование, рассуждение на доступные детям темы). Устный рассказ об играх, праздниках, прогулках и пр.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b/>
          <w:sz w:val="24"/>
          <w:szCs w:val="24"/>
        </w:rPr>
        <w:t>Чтение</w:t>
      </w:r>
      <w:r w:rsidRPr="00DB3850">
        <w:rPr>
          <w:rFonts w:ascii="Times New Roman" w:hAnsi="Times New Roman" w:cs="Times New Roman"/>
          <w:sz w:val="24"/>
          <w:szCs w:val="24"/>
        </w:rPr>
        <w:t>. Чтение и понимание учебного текста, формулировок заданий, правил, определений. Выборочное чтение: нахождение необходимого учебного материала.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b/>
          <w:sz w:val="24"/>
          <w:szCs w:val="24"/>
        </w:rPr>
        <w:lastRenderedPageBreak/>
        <w:t>Письмо</w:t>
      </w:r>
      <w:r w:rsidRPr="00DB3850">
        <w:rPr>
          <w:rFonts w:ascii="Times New Roman" w:hAnsi="Times New Roman" w:cs="Times New Roman"/>
          <w:sz w:val="24"/>
          <w:szCs w:val="24"/>
        </w:rPr>
        <w:t xml:space="preserve">. Отличие письменной речи </w:t>
      </w:r>
      <w:proofErr w:type="gramStart"/>
      <w:r w:rsidRPr="00DB385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B3850">
        <w:rPr>
          <w:rFonts w:ascii="Times New Roman" w:hAnsi="Times New Roman" w:cs="Times New Roman"/>
          <w:sz w:val="24"/>
          <w:szCs w:val="24"/>
        </w:rPr>
        <w:t xml:space="preserve"> устной. Различение предложения и текста. Признаки текста[2]. Безошибочное списывание текста. Написание под диктовку текста (75-80 слов) в соответствии с изученными нормами правописания. Изложение текста (повествование, повествование с элементами описания). Создание небольшого текста (сочинения) по интересной детям тематике. Составление поздравлений, писем.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СИСТЕМА ЯЗЫКА (ПРАКТИЧЕСКОЕ УСВОЕНИЕ)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Фонетика. Графика. Звуки и буквы: гласные, согласные. Различение согласных звонких и глухих, мягких и твердых, парных и непарных. Гласные ударные и безударные. Деление слов на слоги. Словесное ударение. Восприятие на слух и правильное произношение слов.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Русский алфавит. Обозначение мягкости согласных звуков на письме. Употребление пробела между словами, знака переноса.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Лексика. Слово и его значение. Словарное богатство русского языка. Слова однозначные и многозначные. Синонимы и антонимы. Прямое и переносное значение слова. Использование словарей русского языка.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Состав слова. Выделение значимых частей слова (корень, приставка, суффикс, окончание). Значение суффиксов и приставок (простейшие примеры). Однокоренные слова, формы одного и того же слова.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Морфология. Имя существительное, значение и употребление. Различение одушевленных и неодушевленных имен существительных; имен существительных мужского, женского и среднего рода. Изменение существительных по числам и падежам. Различение 1-го, 2-го и 3-го склонения существительных.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Имя прилагательное, значение и употребление. Изменение по родам, числам и падежам. Согласование с именем существительным.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Местоимение, значение и употребление. Склонение личных местоимений.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Глагол, значение и употребление. Изменение по временам, лицам и числам в настоящем и будущем времени, по родам и числам в прошедшем времени. Неопределенная форма глагола. Практическое овладение способами определения спряжения глаголов (1, 2 спряжение).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Предлоги, союзы. Их роль в речи.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b/>
          <w:sz w:val="24"/>
          <w:szCs w:val="24"/>
        </w:rPr>
        <w:t>Синтаксис</w:t>
      </w:r>
      <w:r w:rsidRPr="00DB3850">
        <w:rPr>
          <w:rFonts w:ascii="Times New Roman" w:hAnsi="Times New Roman" w:cs="Times New Roman"/>
          <w:sz w:val="24"/>
          <w:szCs w:val="24"/>
        </w:rPr>
        <w:t>. Различение слова, словосочетания и предложения. Разновидности предложений по цели высказывания и эмоциональной окраски. Главные и второстепенные члены предложения. Связь слов в предложении. Простое распространенное и нераспространенное предложения. Однородные члены предложения. Различение и употребление в речи простых и сложных предложений.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b/>
          <w:sz w:val="24"/>
          <w:szCs w:val="24"/>
        </w:rPr>
        <w:t>Орфография</w:t>
      </w:r>
      <w:r w:rsidRPr="00DB3850">
        <w:rPr>
          <w:rFonts w:ascii="Times New Roman" w:hAnsi="Times New Roman" w:cs="Times New Roman"/>
          <w:sz w:val="24"/>
          <w:szCs w:val="24"/>
        </w:rPr>
        <w:t xml:space="preserve">. Правописание безударных гласных, парных звонких и глухих согласных, непроизносимых согласных, удвоенных согласных в </w:t>
      </w:r>
      <w:proofErr w:type="gramStart"/>
      <w:r w:rsidRPr="00DB3850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DB3850">
        <w:rPr>
          <w:rFonts w:ascii="Times New Roman" w:hAnsi="Times New Roman" w:cs="Times New Roman"/>
          <w:sz w:val="24"/>
          <w:szCs w:val="24"/>
        </w:rPr>
        <w:t xml:space="preserve">; правописание безударных падежных окончаний имен существительных и прилагательных, безударных личных окончаний глаголов. Правописание не с глаголами. Правописание сочетаний </w:t>
      </w:r>
      <w:proofErr w:type="spellStart"/>
      <w:r w:rsidRPr="00DB3850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DB3850">
        <w:rPr>
          <w:rFonts w:ascii="Times New Roman" w:hAnsi="Times New Roman" w:cs="Times New Roman"/>
          <w:sz w:val="24"/>
          <w:szCs w:val="24"/>
        </w:rPr>
        <w:t xml:space="preserve">-ши, </w:t>
      </w:r>
      <w:proofErr w:type="spellStart"/>
      <w:proofErr w:type="gramStart"/>
      <w:r w:rsidRPr="00DB3850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DB3850">
        <w:rPr>
          <w:rFonts w:ascii="Times New Roman" w:hAnsi="Times New Roman" w:cs="Times New Roman"/>
          <w:sz w:val="24"/>
          <w:szCs w:val="24"/>
        </w:rPr>
        <w:t>-ща</w:t>
      </w:r>
      <w:proofErr w:type="gramEnd"/>
      <w:r w:rsidRPr="00DB3850">
        <w:rPr>
          <w:rFonts w:ascii="Times New Roman" w:hAnsi="Times New Roman" w:cs="Times New Roman"/>
          <w:sz w:val="24"/>
          <w:szCs w:val="24"/>
        </w:rPr>
        <w:t>, чу-</w:t>
      </w:r>
      <w:proofErr w:type="spellStart"/>
      <w:r w:rsidRPr="00DB3850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DB3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850">
        <w:rPr>
          <w:rFonts w:ascii="Times New Roman" w:hAnsi="Times New Roman" w:cs="Times New Roman"/>
          <w:sz w:val="24"/>
          <w:szCs w:val="24"/>
        </w:rPr>
        <w:t>чк-чн</w:t>
      </w:r>
      <w:proofErr w:type="spellEnd"/>
      <w:r w:rsidRPr="00DB3850">
        <w:rPr>
          <w:rFonts w:ascii="Times New Roman" w:hAnsi="Times New Roman" w:cs="Times New Roman"/>
          <w:sz w:val="24"/>
          <w:szCs w:val="24"/>
        </w:rPr>
        <w:t xml:space="preserve">. Употребление прописной буквы в начале предложения, в именах собственных. Употребление разделительных Ь и Ъ, Ь после шипящих на конце имен </w:t>
      </w:r>
      <w:r w:rsidRPr="00DB3850">
        <w:rPr>
          <w:rFonts w:ascii="Times New Roman" w:hAnsi="Times New Roman" w:cs="Times New Roman"/>
          <w:sz w:val="24"/>
          <w:szCs w:val="24"/>
        </w:rPr>
        <w:lastRenderedPageBreak/>
        <w:t>существительных и глаголов. Разные способы проверки правописания слов: изменение формы слова, подбор однокоренных слов, использование орфографического словаря.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b/>
          <w:sz w:val="24"/>
          <w:szCs w:val="24"/>
        </w:rPr>
        <w:t>Пунктуация</w:t>
      </w:r>
      <w:r w:rsidRPr="00DB3850">
        <w:rPr>
          <w:rFonts w:ascii="Times New Roman" w:hAnsi="Times New Roman" w:cs="Times New Roman"/>
          <w:sz w:val="24"/>
          <w:szCs w:val="24"/>
        </w:rPr>
        <w:t>. Знаки препинания в конце предложения (точка, вопросительный, восклицательный знаки). Запятая в предложениях с однородными членами.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ТРЕБОВАНИЯ К УРОВНЮ ПОДГОТОВКИ   </w:t>
      </w:r>
      <w:proofErr w:type="gramStart"/>
      <w:r w:rsidRPr="00DB3850">
        <w:rPr>
          <w:rFonts w:ascii="Times New Roman" w:hAnsi="Times New Roman" w:cs="Times New Roman"/>
          <w:sz w:val="24"/>
          <w:szCs w:val="24"/>
        </w:rPr>
        <w:t>ОКАНЧИВАЮЩИХ</w:t>
      </w:r>
      <w:proofErr w:type="gramEnd"/>
      <w:r w:rsidRPr="00DB3850">
        <w:rPr>
          <w:rFonts w:ascii="Times New Roman" w:hAnsi="Times New Roman" w:cs="Times New Roman"/>
          <w:sz w:val="24"/>
          <w:szCs w:val="24"/>
        </w:rPr>
        <w:t xml:space="preserve"> НАЧАЛЬНУЮ ШКОЛУ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В результате изучения русского языка ученик должен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b/>
          <w:sz w:val="24"/>
          <w:szCs w:val="24"/>
        </w:rPr>
      </w:pPr>
      <w:r w:rsidRPr="00DB3850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значимые части слова;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признаки изученных частей речи;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типы предложений по цели высказывания и по эмоциональной окрашенности;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b/>
          <w:sz w:val="24"/>
          <w:szCs w:val="24"/>
        </w:rPr>
      </w:pPr>
      <w:r w:rsidRPr="00DB3850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анализировать и кратко характеризовать звуки речи, состав слова; части речи, предложение;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различать произношение и написание слов;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находить способ проверки написания слова;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без ошибок списывать несложный текст объемом 70-90 слов;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писать диктанты (объем 75-80 слов);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практически использовать знания алфавита при работе со словарем;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адекватно воспринимать звучащую речь – рассказ учителя, высказывания сверстников, детские радиопередачи, аудиозаписи и др.;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создавать несложные монологические тексты на доступные детям темы в форме повествования и описания;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соблюдать орфоэпические нормы;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передавать в письменной форме несложные тексты по интересующей младшего школьника тематике;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владеть нормами русского речевого этикета в ситуациях повседневного и учебного общения (приветствие, прощание, благодарность.).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**********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 xml:space="preserve">СТАНДАРТ НАЧАЛЬНОГО ОБЩЕГО ОБРАЗОВАНИЯ ПО </w:t>
      </w:r>
      <w:r w:rsidRPr="00DB3850">
        <w:rPr>
          <w:rFonts w:ascii="Times New Roman" w:hAnsi="Times New Roman" w:cs="Times New Roman"/>
          <w:b/>
          <w:sz w:val="24"/>
          <w:szCs w:val="24"/>
          <w:u w:val="single"/>
        </w:rPr>
        <w:t>ОКРУЖАЮЩЕМУ МИРУ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Изучение окружающего мира на ступени начального общего образования направлено на достижение следующих целей: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развитие умений наблюдать, характеризовать, анализировать, обобщать, объекты окружающего мира, рассуждать, решать творческие задачи;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освоение знаний об окружающем мире, единстве и различиях природного и социального; о человеке и его месте в природе и обществе;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воспитание позитивного эмоционально-ценностного отношения к окружающему миру,</w:t>
      </w:r>
      <w:r w:rsidR="00DB3850">
        <w:rPr>
          <w:rFonts w:ascii="Times New Roman" w:hAnsi="Times New Roman" w:cs="Times New Roman"/>
          <w:sz w:val="24"/>
          <w:szCs w:val="24"/>
        </w:rPr>
        <w:t xml:space="preserve"> экологической и духовно-нравст</w:t>
      </w:r>
      <w:r w:rsidRPr="00DB3850">
        <w:rPr>
          <w:rFonts w:ascii="Times New Roman" w:hAnsi="Times New Roman" w:cs="Times New Roman"/>
          <w:sz w:val="24"/>
          <w:szCs w:val="24"/>
        </w:rPr>
        <w:t>венной культуры, патриотических чувств; потребности участвовать в творческой деятельности в природе и обществе, сохранять и укреплять здоровье.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lastRenderedPageBreak/>
        <w:t> 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ОБЯЗАТЕЛЬНЫЙ МИНИМУМ СОДЕРЖАНИЯ   ОСНОВНЫХ ОБРАЗОВАТЕЛЬНЫХ ПРОГРАММ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Окружающий мир. Что такое окружающий мир. Как человек познает природу, общество, самого себя.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Младший школьник. Режим дня школьника. Дорога от дома до школы. Правила организации домашней учебной работы. Личная гигиена, охрана и укрепление здоровья, безопасное поведение (на дорогах, в лесу, на водоеме, при пожаре). Первая помощь при легких травмах и простудных заболеваниях [1].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 xml:space="preserve">Младший школьник и семья. Труд, отдых в семье. Хозяйство семьи. Деньги. Сверстники, друзья. Школа, учебный труд. Правила взаимодействия </w:t>
      </w:r>
      <w:proofErr w:type="gramStart"/>
      <w:r w:rsidRPr="00DB385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B3850">
        <w:rPr>
          <w:rFonts w:ascii="Times New Roman" w:hAnsi="Times New Roman" w:cs="Times New Roman"/>
          <w:sz w:val="24"/>
          <w:szCs w:val="24"/>
        </w:rPr>
        <w:t xml:space="preserve"> взрослыми и сверстниками, культура поведения в школе.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Природа. Неживая и живая природа (различение, краткая характеристика объектов неживой и живой природы, отличие от изделий). Понимание связи неживой и живой природы. Явления природы (общее представление о 3-4 явлениях). Особенности времен года (на основе наблюдений). Погода, предсказание погоды.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Твердые, жидкие, газообразные вещества; легко определяемые свойства веществ (на примере воды, воздуха). Разные состояния воды. Вода в природе. Водоемы, их использование человеком, охрана (на примере наиболее распространенных водоемов местности, края).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B3850">
        <w:rPr>
          <w:rFonts w:ascii="Times New Roman" w:hAnsi="Times New Roman" w:cs="Times New Roman"/>
          <w:sz w:val="24"/>
          <w:szCs w:val="24"/>
        </w:rPr>
        <w:t>Формы поверхности: равнина, горы, холмы, овраги (узнавание в природе, на рисунке, карте).</w:t>
      </w:r>
      <w:proofErr w:type="gramEnd"/>
      <w:r w:rsidRPr="00DB3850">
        <w:rPr>
          <w:rFonts w:ascii="Times New Roman" w:hAnsi="Times New Roman" w:cs="Times New Roman"/>
          <w:sz w:val="24"/>
          <w:szCs w:val="24"/>
        </w:rPr>
        <w:t xml:space="preserve"> Почва, ее значение для жизни. Полезные ископаемые, распространенные в данной местности (2-3 названия), их использование человеком.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Растения: разнообразие, части растения, условия, необходимые для жизни. Деревья, кустарники, травы (наблюдения в ближайшем окружении, сравнение). Дикорастущие и культурные растения родного края (различение).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Грибы. Съедобные и несъедобные грибы (узнавание).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B3850">
        <w:rPr>
          <w:rFonts w:ascii="Times New Roman" w:hAnsi="Times New Roman" w:cs="Times New Roman"/>
          <w:sz w:val="24"/>
          <w:szCs w:val="24"/>
        </w:rPr>
        <w:t>Животные: разнообразие (насекомые, рыбы, птицы, звери); особенности их внешнего вида, питания, размножения (на примерах животных, обитающих в данной местности).</w:t>
      </w:r>
      <w:proofErr w:type="gramEnd"/>
      <w:r w:rsidRPr="00DB3850">
        <w:rPr>
          <w:rFonts w:ascii="Times New Roman" w:hAnsi="Times New Roman" w:cs="Times New Roman"/>
          <w:sz w:val="24"/>
          <w:szCs w:val="24"/>
        </w:rPr>
        <w:t xml:space="preserve"> Взаимосвязь растений и животных (на конкретных примерах).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Природные сообщества родного края (2-3). Природные зоны России, растительный и животный мир, особенности труда и быта людей 2-3 природных зон.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Человек и природа. Общее представление о строении и основных функциях организма человека. Природа как важнейшее условие жизни человека. Влияние деятельности человека на природу. Охрана природных богатств. Красная книга России (отдельные представители растений и животных), заповедники, национальные парки (общее представление).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Правила поведения в природе.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lastRenderedPageBreak/>
        <w:t>Общество. Человек – член общества. Россия – наша Родина. Государственная символика России. Государственные праздники. Россия на карте. Конституция – основной закон Российской Федерации. Права ребенка. Важнейшие события, происходящие в современной России.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Москва – столица России (названия основных достопримечательностей; характеристика отдельных исторических событий, связанных с Москвой; герб столицы). Города России (2-3): название, достопримечательности, расположение на карте. Народы, населяющие Россию (2-3): обычаи, характерные особенности быта.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История Отечества: отдельные, наиболее важные и яркие исторические; картины быта, труда, традиций людей в разные исторические времена.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Родной край – малая Родина. Родной город (село), регион (область, республика, край</w:t>
      </w:r>
      <w:proofErr w:type="gramStart"/>
      <w:r w:rsidRPr="00DB3850">
        <w:rPr>
          <w:rFonts w:ascii="Times New Roman" w:hAnsi="Times New Roman" w:cs="Times New Roman"/>
          <w:sz w:val="24"/>
          <w:szCs w:val="24"/>
        </w:rPr>
        <w:t xml:space="preserve">,): </w:t>
      </w:r>
      <w:proofErr w:type="gramEnd"/>
      <w:r w:rsidRPr="00DB3850">
        <w:rPr>
          <w:rFonts w:ascii="Times New Roman" w:hAnsi="Times New Roman" w:cs="Times New Roman"/>
          <w:sz w:val="24"/>
          <w:szCs w:val="24"/>
        </w:rPr>
        <w:t>название, основные достопримечательности. Особенности труда людей родного края, профессии. Важные сведения из истории родного края.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Земля – планета жизни. Солнце – небесное тело, источник света и тепла (общее представление о влиянии на земную жизнь). Земля – планета. Материки и океаны (общее представление, расположение на глобусе, карте). Условия жизни на Земле: свет, тепло, воздух, вода.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Страны и народы мира (общее представление о многообразии стран, народов; названия 2-3 стран, их главные достопримечательности, расположение на карте).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Опыт практической деятельности.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 xml:space="preserve">Наблюдения в природе, сравнение свойств наблюдаемых </w:t>
      </w:r>
      <w:proofErr w:type="spellStart"/>
      <w:proofErr w:type="gramStart"/>
      <w:r w:rsidRPr="00DB3850">
        <w:rPr>
          <w:rFonts w:ascii="Times New Roman" w:hAnsi="Times New Roman" w:cs="Times New Roman"/>
          <w:sz w:val="24"/>
          <w:szCs w:val="24"/>
        </w:rPr>
        <w:t>объ-ектов</w:t>
      </w:r>
      <w:proofErr w:type="spellEnd"/>
      <w:proofErr w:type="gramEnd"/>
      <w:r w:rsidRPr="00DB3850">
        <w:rPr>
          <w:rFonts w:ascii="Times New Roman" w:hAnsi="Times New Roman" w:cs="Times New Roman"/>
          <w:sz w:val="24"/>
          <w:szCs w:val="24"/>
        </w:rPr>
        <w:t>. Опыты с природными объектами, простейшие измерения (температуры воздуха, воды, тела человека с помощью термометра; времени по часам; своего веса, роста). Работа с готовыми моделями (глобус, карта и др.); создание несложных моделей. Ориентирование на местности; определение сторон горизонта с помощью компаса. Элементарные приемы чтения плана, карты (без масштаба).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Возможные способы участия младших школьников в природоохранной деятельности. Оценка своего и чужого поведения в природе.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Использование доступных детям источников информации для получения дополнительных сведений об окружающем мире. Оценка отдельных, понятных младшим школьникам событий, происходящих в обществе. Передача своих впечатлений об окружающем мире в рисунках, поделках, устных рассказах.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Опыт общения со сверстниками и взрослыми. Совместные игры, труд, познавательная деятельность.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ТРЕБОВАНИЯ К УРОВНЮ ПОДГОТОВКИ  </w:t>
      </w:r>
      <w:proofErr w:type="gramStart"/>
      <w:r w:rsidRPr="00DB3850">
        <w:rPr>
          <w:rFonts w:ascii="Times New Roman" w:hAnsi="Times New Roman" w:cs="Times New Roman"/>
          <w:sz w:val="24"/>
          <w:szCs w:val="24"/>
        </w:rPr>
        <w:t>ОКАНЧИВАЮЩИХ</w:t>
      </w:r>
      <w:proofErr w:type="gramEnd"/>
      <w:r w:rsidRPr="00DB3850">
        <w:rPr>
          <w:rFonts w:ascii="Times New Roman" w:hAnsi="Times New Roman" w:cs="Times New Roman"/>
          <w:sz w:val="24"/>
          <w:szCs w:val="24"/>
        </w:rPr>
        <w:t xml:space="preserve"> НАЧАЛЬНУЮ ШКОЛУ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В результате изучения окружающего мира ученик должен</w:t>
      </w:r>
    </w:p>
    <w:p w:rsidR="00C21525" w:rsidRPr="00DB3850" w:rsidRDefault="00C21525" w:rsidP="00C21525">
      <w:pPr>
        <w:rPr>
          <w:rFonts w:ascii="Times New Roman" w:hAnsi="Times New Roman" w:cs="Times New Roman"/>
          <w:b/>
          <w:sz w:val="24"/>
          <w:szCs w:val="24"/>
        </w:rPr>
      </w:pPr>
      <w:r w:rsidRPr="00DB3850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название нашей планеты; родной страны и ее столицы; региона, где живут учащиеся; родного города (села);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lastRenderedPageBreak/>
        <w:t>государственную символику России;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государственные праздники;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основные (легко определяемые) свойства воздуха, воды;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общие условия, необходимые для жизни живых организмов;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правила сохранения и укрепления здоровья;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основные правила поведения в окружающей среде (на дорогах, водоемах, в школе);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b/>
          <w:sz w:val="24"/>
          <w:szCs w:val="24"/>
        </w:rPr>
      </w:pPr>
      <w:r w:rsidRPr="00DB3850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определять признаки различных объектов природы (цвет, форму, сравнительные размеры);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различать объекты природы и изделия; объекты неживой и живой природы;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различать части растения, отображать их в рисунке (схеме);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 xml:space="preserve">приводить примеры представителей разных групп растений и животных (2-3 представителя </w:t>
      </w:r>
      <w:proofErr w:type="gramStart"/>
      <w:r w:rsidRPr="00DB385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B3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850">
        <w:rPr>
          <w:rFonts w:ascii="Times New Roman" w:hAnsi="Times New Roman" w:cs="Times New Roman"/>
          <w:sz w:val="24"/>
          <w:szCs w:val="24"/>
        </w:rPr>
        <w:t>изученных</w:t>
      </w:r>
      <w:proofErr w:type="gramEnd"/>
      <w:r w:rsidRPr="00DB3850">
        <w:rPr>
          <w:rFonts w:ascii="Times New Roman" w:hAnsi="Times New Roman" w:cs="Times New Roman"/>
          <w:sz w:val="24"/>
          <w:szCs w:val="24"/>
        </w:rPr>
        <w:t>); раскрывать особенности их внешнего вида и жизни;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B3850">
        <w:rPr>
          <w:rFonts w:ascii="Times New Roman" w:hAnsi="Times New Roman" w:cs="Times New Roman"/>
          <w:sz w:val="24"/>
          <w:szCs w:val="24"/>
        </w:rPr>
        <w:t>показывать на карте, глобусе материки и океаны, горы, равнины, моря, реки (без названий); границы России, некоторые города России (родной город, столицу, еще 1-2 города);</w:t>
      </w:r>
      <w:proofErr w:type="gramEnd"/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описывать отдельные (изученные) события из истории Отечества;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385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B3850">
        <w:rPr>
          <w:rFonts w:ascii="Times New Roman" w:hAnsi="Times New Roman" w:cs="Times New Roman"/>
          <w:sz w:val="24"/>
          <w:szCs w:val="24"/>
        </w:rPr>
        <w:t>: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обогащения жизненного опыта, решения практических задач с помощью наблюдения, измерения, сравнения;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ориентирования на местности с помощью компаса;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определения температуры воздуха, воды, тела человека с помощью термометра;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установления связи между сезонными изменениями в неживой и живой природе;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ухода за растениями (животными);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выполнения изученных правил охраны и укрепления здоровья, безопасного поведения;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оценки воздействия человека на природу, выполнения правил поведения в природе и участия в ее охране;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удовлетворения познавательных интересов, поиска дополнительной информации о родном крае, родной стране, нашей планете.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**********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3850">
        <w:rPr>
          <w:rFonts w:ascii="Times New Roman" w:hAnsi="Times New Roman" w:cs="Times New Roman"/>
          <w:sz w:val="24"/>
          <w:szCs w:val="24"/>
        </w:rPr>
        <w:t xml:space="preserve">СТАНДАРТ НАЧАЛЬНОГО ОБЩЕГО ОБРАЗОВАНИЯ ПО </w:t>
      </w:r>
      <w:r w:rsidRPr="00DB3850">
        <w:rPr>
          <w:rFonts w:ascii="Times New Roman" w:hAnsi="Times New Roman" w:cs="Times New Roman"/>
          <w:b/>
          <w:sz w:val="24"/>
          <w:szCs w:val="24"/>
          <w:u w:val="single"/>
        </w:rPr>
        <w:t>МАТЕМАТИКЕ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Изучение математики на ступени начального общего образования направлено на достижение следующих целей: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освоение основ математических знаний, формирование первоначальных представлений о математике;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воспитание интереса к математике, стремления использовать математические знания в повседневной жизни.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ОБЯЗАТЕЛЬНЫЙ МИНИМУМ СОДЕРЖАНИЯ ОСНОВНЫХ ОБРАЗОВАТЕЛЬНЫХ ПРОГРАММ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Числа и вычисления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lastRenderedPageBreak/>
        <w:t>Счет предметов. Название, последовательность и запись чисел от 0 до 1 000 000. Классы и разряды. Отношения «равно», «больше», «меньше» для чисел, их запись с помощью знаков =, &lt;, &gt;.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 xml:space="preserve">Сложение и вычитание чисел, использование соответствующих терминов. Таблица сложения. Отношения «больше </w:t>
      </w:r>
      <w:proofErr w:type="gramStart"/>
      <w:r w:rsidRPr="00DB385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B3850">
        <w:rPr>
          <w:rFonts w:ascii="Times New Roman" w:hAnsi="Times New Roman" w:cs="Times New Roman"/>
          <w:sz w:val="24"/>
          <w:szCs w:val="24"/>
        </w:rPr>
        <w:t>…», «меньше на…».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 xml:space="preserve">Умножение и деление чисел, использование соответствующих терминов. Таблица умножения. Отношения «больше </w:t>
      </w:r>
      <w:proofErr w:type="gramStart"/>
      <w:r w:rsidRPr="00DB38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3850">
        <w:rPr>
          <w:rFonts w:ascii="Times New Roman" w:hAnsi="Times New Roman" w:cs="Times New Roman"/>
          <w:sz w:val="24"/>
          <w:szCs w:val="24"/>
        </w:rPr>
        <w:t>… », «меньше в… ». Деление с остатком.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Арифметические действия с нулем.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Определение порядка выполнения действий в числовых выражениях. Нахождение значений числовых выражений со скобками и без них.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Перестановка слагаемых в сумме. Перестановка множителей в произведении. Группировка слагаемых в сумме. Группировка множителей в произведении. Умножение суммы на число и числа на сумму. Деление суммы на число.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Устные и письменные вычисления с натуральными числами. Использование свойств арифметических действий при выполнении вычислений. Нахождение неизвестного компонента арифметических действий[1]. Способы проверки правильности вычислений.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 xml:space="preserve">Сравнение и упорядочение объектов по разным признакам: длине, массе, вместимости. </w:t>
      </w:r>
      <w:proofErr w:type="gramStart"/>
      <w:r w:rsidRPr="00DB3850">
        <w:rPr>
          <w:rFonts w:ascii="Times New Roman" w:hAnsi="Times New Roman" w:cs="Times New Roman"/>
          <w:sz w:val="24"/>
          <w:szCs w:val="24"/>
        </w:rPr>
        <w:t>Единицы длины (миллиметр, сантиметр, дециметр, метр, километр), массы (грамм, килограмм, центнер, тонна), вместимости (литр), времени (секунда, минута, час, сутки, неделя, месяц, год, век).</w:t>
      </w:r>
      <w:proofErr w:type="gramEnd"/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B3850">
        <w:rPr>
          <w:rFonts w:ascii="Times New Roman" w:hAnsi="Times New Roman" w:cs="Times New Roman"/>
          <w:sz w:val="24"/>
          <w:szCs w:val="24"/>
        </w:rPr>
        <w:t>Установление зависимостей между величинами, характеризующими процессы: движения (пройденный путь, время, скорость); работы (объем всей работы, время, производительность труда); «купли-продажи» (количество товара, его цена и стоимость).</w:t>
      </w:r>
      <w:proofErr w:type="gramEnd"/>
      <w:r w:rsidRPr="00DB3850">
        <w:rPr>
          <w:rFonts w:ascii="Times New Roman" w:hAnsi="Times New Roman" w:cs="Times New Roman"/>
          <w:sz w:val="24"/>
          <w:szCs w:val="24"/>
        </w:rPr>
        <w:t xml:space="preserve"> Построение простейших логических выражений типа «…и/или…», «если</w:t>
      </w:r>
      <w:proofErr w:type="gramStart"/>
      <w:r w:rsidRPr="00DB3850">
        <w:rPr>
          <w:rFonts w:ascii="Times New Roman" w:hAnsi="Times New Roman" w:cs="Times New Roman"/>
          <w:sz w:val="24"/>
          <w:szCs w:val="24"/>
        </w:rPr>
        <w:t>…,</w:t>
      </w:r>
      <w:proofErr w:type="gramEnd"/>
      <w:r w:rsidRPr="00DB3850">
        <w:rPr>
          <w:rFonts w:ascii="Times New Roman" w:hAnsi="Times New Roman" w:cs="Times New Roman"/>
          <w:sz w:val="24"/>
          <w:szCs w:val="24"/>
        </w:rPr>
        <w:t>то…», «не только, но и…».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 (с опорой на схемы, таблицы, краткие записи и другие модели).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Пространственные отношения.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Геометрические фигуры.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Измерение геометрических величин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 xml:space="preserve">Установление пространственных отношений: выше-ниже, слева-справа, сверху-снизу, ближе-дальше, спереди-сзади, перед, после, </w:t>
      </w:r>
      <w:proofErr w:type="gramStart"/>
      <w:r w:rsidRPr="00DB3850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DB3850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B3850">
        <w:rPr>
          <w:rFonts w:ascii="Times New Roman" w:hAnsi="Times New Roman" w:cs="Times New Roman"/>
          <w:sz w:val="24"/>
          <w:szCs w:val="24"/>
        </w:rPr>
        <w:t>Распознавание и изображение геометрических фигур: точка, прямая, отрезок, угол, многоугольники – треугольник, прямоугольник.</w:t>
      </w:r>
      <w:proofErr w:type="gramEnd"/>
      <w:r w:rsidRPr="00DB3850">
        <w:rPr>
          <w:rFonts w:ascii="Times New Roman" w:hAnsi="Times New Roman" w:cs="Times New Roman"/>
          <w:sz w:val="24"/>
          <w:szCs w:val="24"/>
        </w:rPr>
        <w:t xml:space="preserve"> Распознавание: окружность и круг; куб и шар. Измерение длины отрезка и построение отрезка заданной длины.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Вычисление периметра многоугольника. Площадь геометрической фигуры. Единицы площади (квадратный сантиметр, квадратный дециметр, квадратный метр). Вычисление площади прямоугольника.</w:t>
      </w:r>
    </w:p>
    <w:p w:rsidR="00A859AE" w:rsidRPr="00DB3850" w:rsidRDefault="00A859AE" w:rsidP="00C21525">
      <w:pPr>
        <w:rPr>
          <w:rFonts w:ascii="Times New Roman" w:hAnsi="Times New Roman" w:cs="Times New Roman"/>
          <w:sz w:val="24"/>
          <w:szCs w:val="24"/>
        </w:rPr>
      </w:pP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lastRenderedPageBreak/>
        <w:t>ТРЕБОВАНИЯ К УРОВНЮ ПОДГОТОВКИ   </w:t>
      </w:r>
      <w:proofErr w:type="gramStart"/>
      <w:r w:rsidRPr="00DB3850">
        <w:rPr>
          <w:rFonts w:ascii="Times New Roman" w:hAnsi="Times New Roman" w:cs="Times New Roman"/>
          <w:sz w:val="24"/>
          <w:szCs w:val="24"/>
        </w:rPr>
        <w:t>ОКАНЧИВАЮЩИХ</w:t>
      </w:r>
      <w:proofErr w:type="gramEnd"/>
      <w:r w:rsidRPr="00DB3850">
        <w:rPr>
          <w:rFonts w:ascii="Times New Roman" w:hAnsi="Times New Roman" w:cs="Times New Roman"/>
          <w:sz w:val="24"/>
          <w:szCs w:val="24"/>
        </w:rPr>
        <w:t xml:space="preserve"> НАЧАЛЬНУЮ ШКОЛУ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В результате изучения математики ученик должен </w:t>
      </w:r>
    </w:p>
    <w:p w:rsidR="00C21525" w:rsidRPr="00A859AE" w:rsidRDefault="00C21525" w:rsidP="00C21525">
      <w:pPr>
        <w:rPr>
          <w:rFonts w:ascii="Times New Roman" w:hAnsi="Times New Roman" w:cs="Times New Roman"/>
          <w:b/>
          <w:sz w:val="24"/>
          <w:szCs w:val="24"/>
        </w:rPr>
      </w:pPr>
      <w:r w:rsidRPr="00A859AE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последовательность чисел в пределах 100 000;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таблицу сложения и вычитания однозначных чисел;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таблицу умножения и деления однозначных чисел;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правила порядка выполнения действий в числовых выражениях;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A859AE" w:rsidRDefault="00C21525" w:rsidP="00C21525">
      <w:pPr>
        <w:rPr>
          <w:rFonts w:ascii="Times New Roman" w:hAnsi="Times New Roman" w:cs="Times New Roman"/>
          <w:b/>
          <w:sz w:val="24"/>
          <w:szCs w:val="24"/>
        </w:rPr>
      </w:pPr>
      <w:r w:rsidRPr="00A859AE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читать, записывать и сравнивать числа в пределах 1000 000;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представлять многозначное число в виде суммы разрядных слагаемых;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пользоваться изученной математической терминологией;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 над числами в пределах сотни и с большими числами в случаях, легко сводимых к действиям в пределах ста;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выполнять деление с остатком в пределах ста;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выполнять письменные вычисления (сложение и вычитание многозначных чисел, умножение и деление многозначных чисел на однозначное и двузначное число);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выполнять вычисления с нулем;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вычислять значение числового выражения, содержащего 2-3 действия (со скобками и без них);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проверять правильность выполненных вычислений;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решать текстовые задачи арифметическим способом (не более 2 действий);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чертить с помощью линейки отрезок заданной длины, измерять длину заданного отрезка;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распознавать изученные геометрические фигуры и изображать их на бумаге с разлиновкой в клетку (с помощью линейки и от руки);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вычислять периметр и площадь прямоугольника (квадрата);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сравнивать величины по их числовым значениям; выражать данные величины в различных единицах;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 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385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B3850">
        <w:rPr>
          <w:rFonts w:ascii="Times New Roman" w:hAnsi="Times New Roman" w:cs="Times New Roman"/>
          <w:sz w:val="24"/>
          <w:szCs w:val="24"/>
        </w:rPr>
        <w:t>: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ориентировки в окружающем пространстве (планирование маршрута, выбор пути передвижения и др.);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сравнения и упорядочения объектов по разным признакам: длине, площади, массе, вместимости;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определения времени по часам (в часах и минутах);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решения задач, связанных с бытовыми жизненными ситуациями (покупка, измерение, взвешивание и др.);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оценки размеров предметов «на глаз»;</w:t>
      </w:r>
    </w:p>
    <w:p w:rsidR="00C21525" w:rsidRPr="00DB3850" w:rsidRDefault="00C21525" w:rsidP="00C21525">
      <w:pPr>
        <w:rPr>
          <w:rFonts w:ascii="Times New Roman" w:hAnsi="Times New Roman" w:cs="Times New Roman"/>
          <w:sz w:val="24"/>
          <w:szCs w:val="24"/>
        </w:rPr>
      </w:pPr>
      <w:r w:rsidRPr="00DB3850">
        <w:rPr>
          <w:rFonts w:ascii="Times New Roman" w:hAnsi="Times New Roman" w:cs="Times New Roman"/>
          <w:sz w:val="24"/>
          <w:szCs w:val="24"/>
        </w:rPr>
        <w:t>самостоятельной конструкторской деятельности (с учетом возможностей применения разных геометрических фигур).</w:t>
      </w:r>
    </w:p>
    <w:p w:rsidR="00C21525" w:rsidRPr="00DB3850" w:rsidRDefault="00C21525">
      <w:pPr>
        <w:rPr>
          <w:rFonts w:ascii="Times New Roman" w:hAnsi="Times New Roman" w:cs="Times New Roman"/>
          <w:sz w:val="24"/>
          <w:szCs w:val="24"/>
        </w:rPr>
      </w:pPr>
    </w:p>
    <w:p w:rsidR="00977CB6" w:rsidRDefault="00977CB6"/>
    <w:sectPr w:rsidR="0097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621B0"/>
    <w:multiLevelType w:val="multilevel"/>
    <w:tmpl w:val="241A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D17EDC"/>
    <w:multiLevelType w:val="multilevel"/>
    <w:tmpl w:val="205A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20"/>
    <w:rsid w:val="00067BC7"/>
    <w:rsid w:val="0019341B"/>
    <w:rsid w:val="004E221C"/>
    <w:rsid w:val="00522A20"/>
    <w:rsid w:val="006A00A3"/>
    <w:rsid w:val="007F15C7"/>
    <w:rsid w:val="00977CB6"/>
    <w:rsid w:val="009B6636"/>
    <w:rsid w:val="00A859AE"/>
    <w:rsid w:val="00C21525"/>
    <w:rsid w:val="00C73433"/>
    <w:rsid w:val="00DB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9341B"/>
  </w:style>
  <w:style w:type="paragraph" w:styleId="a5">
    <w:name w:val="Normal (Web)"/>
    <w:basedOn w:val="a"/>
    <w:uiPriority w:val="99"/>
    <w:unhideWhenUsed/>
    <w:rsid w:val="00067B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77C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9341B"/>
  </w:style>
  <w:style w:type="paragraph" w:styleId="a5">
    <w:name w:val="Normal (Web)"/>
    <w:basedOn w:val="a"/>
    <w:uiPriority w:val="99"/>
    <w:unhideWhenUsed/>
    <w:rsid w:val="00067B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77C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3677">
              <w:marLeft w:val="0"/>
              <w:marRight w:val="0"/>
              <w:marTop w:val="0"/>
              <w:marBottom w:val="105"/>
              <w:divBdr>
                <w:top w:val="single" w:sz="12" w:space="0" w:color="ABCEE3"/>
                <w:left w:val="single" w:sz="12" w:space="0" w:color="ABCEE3"/>
                <w:bottom w:val="single" w:sz="12" w:space="0" w:color="ABCEE3"/>
                <w:right w:val="single" w:sz="12" w:space="0" w:color="ABCEE3"/>
              </w:divBdr>
            </w:div>
          </w:divsChild>
        </w:div>
      </w:divsChild>
    </w:div>
    <w:div w:id="1207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37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10</Pages>
  <Words>3667</Words>
  <Characters>20903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2013-01-02T15:01:00Z</dcterms:created>
  <dcterms:modified xsi:type="dcterms:W3CDTF">2013-01-03T18:34:00Z</dcterms:modified>
</cp:coreProperties>
</file>