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67" w:rsidRPr="00770367" w:rsidRDefault="00770367" w:rsidP="00770367">
      <w:pPr>
        <w:shd w:val="clear" w:color="auto" w:fill="FFFFFF"/>
        <w:spacing w:after="240" w:line="252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br/>
        <w:t>МИНИСТЕРСТВО ОБРАЗОВАНИЯ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И НАУКИ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br/>
        <w:t>РОССИЙСКОЙ ФЕДЕРАЦИИ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br/>
        <w:t>(</w:t>
      </w:r>
      <w:proofErr w:type="spellStart"/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Минобрнауки</w:t>
      </w:r>
      <w:proofErr w:type="spellEnd"/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России)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proofErr w:type="gramStart"/>
      <w:r w:rsidRPr="00770367">
        <w:rPr>
          <w:rFonts w:ascii="Helvetica" w:eastAsia="Times New Roman" w:hAnsi="Helvetica" w:cs="Times New Roman"/>
          <w:b/>
          <w:bCs/>
          <w:color w:val="333333"/>
          <w:sz w:val="18"/>
        </w:rPr>
        <w:t>П</w:t>
      </w:r>
      <w:proofErr w:type="gramEnd"/>
      <w:r w:rsidRPr="00770367">
        <w:rPr>
          <w:rFonts w:ascii="Helvetica" w:eastAsia="Times New Roman" w:hAnsi="Helvetica" w:cs="Times New Roman"/>
          <w:b/>
          <w:bCs/>
          <w:color w:val="333333"/>
          <w:sz w:val="18"/>
        </w:rPr>
        <w:t xml:space="preserve"> И С Ь М О</w:t>
      </w:r>
    </w:p>
    <w:p w:rsidR="00770367" w:rsidRPr="00770367" w:rsidRDefault="00770367" w:rsidP="00770367">
      <w:pPr>
        <w:shd w:val="clear" w:color="auto" w:fill="FFFFFF"/>
        <w:spacing w:after="0" w:line="252" w:lineRule="atLeast"/>
        <w:jc w:val="righ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«20» ноября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2013 года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№ДЛ-344/17</w:t>
      </w:r>
    </w:p>
    <w:p w:rsidR="00770367" w:rsidRPr="00770367" w:rsidRDefault="00770367" w:rsidP="00770367">
      <w:pPr>
        <w:shd w:val="clear" w:color="auto" w:fill="FFFFFF"/>
        <w:spacing w:after="240" w:line="252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70367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bookmarkStart w:id="0" w:name="_GoBack"/>
      <w:r w:rsidR="00942525">
        <w:rPr>
          <w:rFonts w:ascii="Helvetica" w:eastAsia="Times New Roman" w:hAnsi="Helvetica" w:cs="Times New Roman"/>
          <w:b/>
          <w:bCs/>
          <w:color w:val="333333"/>
          <w:sz w:val="18"/>
        </w:rPr>
        <w:t>О дейс</w:t>
      </w:r>
      <w:r w:rsidRPr="00770367">
        <w:rPr>
          <w:rFonts w:ascii="Helvetica" w:eastAsia="Times New Roman" w:hAnsi="Helvetica" w:cs="Times New Roman"/>
          <w:b/>
          <w:bCs/>
          <w:color w:val="333333"/>
          <w:sz w:val="18"/>
        </w:rPr>
        <w:t>твии результатов единого государственного экзамена</w:t>
      </w:r>
      <w:bookmarkEnd w:id="0"/>
    </w:p>
    <w:p w:rsidR="00770367" w:rsidRPr="00770367" w:rsidRDefault="00770367" w:rsidP="00770367">
      <w:pPr>
        <w:shd w:val="clear" w:color="auto" w:fill="FFFFFF"/>
        <w:spacing w:after="0" w:line="252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Минобрнауки</w:t>
      </w:r>
      <w:proofErr w:type="spellEnd"/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России по вопросу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о действии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результатов единого государственного экзамена, полученных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до вступления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в силу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с1 сентября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2013 г. Федерального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закона от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29 декабря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2012 г.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N 273-ФЗ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«Об образовании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в Российской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Федерации»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(далее </w:t>
      </w:r>
      <w:proofErr w:type="gramStart"/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—Ф</w:t>
      </w:r>
      <w:proofErr w:type="gramEnd"/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едеральный закон), сообщает.</w:t>
      </w:r>
    </w:p>
    <w:p w:rsidR="00770367" w:rsidRPr="00770367" w:rsidRDefault="00770367" w:rsidP="00770367">
      <w:pPr>
        <w:shd w:val="clear" w:color="auto" w:fill="FFFFFF"/>
        <w:spacing w:after="0" w:line="252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Согласно части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2 статьи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70 Федерального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закона результаты единого государственного экзамена при приеме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на </w:t>
      </w:r>
      <w:proofErr w:type="gramStart"/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обучение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по программам</w:t>
      </w:r>
      <w:proofErr w:type="gramEnd"/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бакалавриата</w:t>
      </w:r>
      <w:proofErr w:type="spellEnd"/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и программам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proofErr w:type="spellStart"/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специалитета</w:t>
      </w:r>
      <w:proofErr w:type="spellEnd"/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действительны четыре года, следующих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за годом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получения таких результатов.</w:t>
      </w:r>
    </w:p>
    <w:p w:rsidR="00770367" w:rsidRPr="00770367" w:rsidRDefault="00770367" w:rsidP="00770367">
      <w:pPr>
        <w:shd w:val="clear" w:color="auto" w:fill="FFFFFF"/>
        <w:spacing w:after="0" w:line="252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Вместе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с тем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в соответствии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с пунктом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4.3 статьи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15 Закона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Российской Федерации «Об образовании», утратившего силу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в </w:t>
      </w:r>
      <w:proofErr w:type="spellStart"/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связис</w:t>
      </w:r>
      <w:proofErr w:type="spellEnd"/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вступлением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в силу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Федерального закона, срок действия свидетельства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о результатах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единого государственного экзамена истекал31 декабря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года, следующего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за годом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его получения.</w:t>
      </w:r>
    </w:p>
    <w:p w:rsidR="00770367" w:rsidRPr="00770367" w:rsidRDefault="00770367" w:rsidP="00770367">
      <w:pPr>
        <w:shd w:val="clear" w:color="auto" w:fill="FFFFFF"/>
        <w:spacing w:after="0" w:line="252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Таким образом, на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1 сентября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2013 г.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действуют свидетельства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о результатах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единого государственного экзамена, выданные после</w:t>
      </w:r>
      <w:proofErr w:type="gramStart"/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1</w:t>
      </w:r>
      <w:proofErr w:type="gramEnd"/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января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2012 г.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(далее —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свидетельства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о ЕГЭ).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Учитывая, что Федеральным законом изменен срок действия результатов единого государственного экзамена, срок действия указанных свидетельств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о ЕГЭ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после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1 сентября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2013 г.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составляет четыре года, </w:t>
      </w:r>
      <w:proofErr w:type="spellStart"/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следующихза</w:t>
      </w:r>
      <w:proofErr w:type="spellEnd"/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годом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получения таких результатов. Следовательно, прием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в организации,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осуществляющие образовательную деятельность по программам </w:t>
      </w:r>
      <w:proofErr w:type="spellStart"/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бакалавриата</w:t>
      </w:r>
      <w:proofErr w:type="spellEnd"/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и программам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proofErr w:type="spellStart"/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специалитета</w:t>
      </w:r>
      <w:proofErr w:type="spellEnd"/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, допускается по результатам единого государственного экзамена, подтвержденным свидетельствами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о ЕГЭ,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выданными в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2012 и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2013 годах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и действующими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до окончания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2016 и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2017 годов</w:t>
      </w:r>
      <w:r w:rsidRPr="00770367">
        <w:rPr>
          <w:rFonts w:ascii="Helvetica" w:eastAsia="Times New Roman" w:hAnsi="Helvetica" w:cs="Times New Roman"/>
          <w:color w:val="333333"/>
          <w:sz w:val="18"/>
        </w:rPr>
        <w:t> 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t>соответственно.</w:t>
      </w:r>
    </w:p>
    <w:p w:rsidR="00770367" w:rsidRPr="00770367" w:rsidRDefault="00770367" w:rsidP="00770367">
      <w:pPr>
        <w:shd w:val="clear" w:color="auto" w:fill="FFFFFF"/>
        <w:spacing w:after="0" w:line="252" w:lineRule="atLeast"/>
        <w:jc w:val="righ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r w:rsidRPr="00770367">
        <w:rPr>
          <w:rFonts w:ascii="Helvetica" w:eastAsia="Times New Roman" w:hAnsi="Helvetica" w:cs="Times New Roman"/>
          <w:color w:val="333333"/>
          <w:sz w:val="20"/>
          <w:szCs w:val="20"/>
        </w:rPr>
        <w:t>Министр</w:t>
      </w:r>
      <w:r w:rsidRPr="00770367"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r w:rsidRPr="00770367">
        <w:rPr>
          <w:rFonts w:ascii="Helvetica" w:eastAsia="Times New Roman" w:hAnsi="Helvetica" w:cs="Times New Roman"/>
          <w:color w:val="333333"/>
          <w:sz w:val="20"/>
          <w:szCs w:val="20"/>
        </w:rPr>
        <w:t>Д. В. Ливанов</w:t>
      </w:r>
    </w:p>
    <w:p w:rsidR="00FC0164" w:rsidRDefault="00FC0164"/>
    <w:sectPr w:rsidR="00FC0164" w:rsidSect="00FC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67"/>
    <w:rsid w:val="000F2E28"/>
    <w:rsid w:val="001727BD"/>
    <w:rsid w:val="001E167C"/>
    <w:rsid w:val="002927CA"/>
    <w:rsid w:val="003A6B47"/>
    <w:rsid w:val="004E1AAF"/>
    <w:rsid w:val="00715E62"/>
    <w:rsid w:val="00770367"/>
    <w:rsid w:val="007C0734"/>
    <w:rsid w:val="008E2B72"/>
    <w:rsid w:val="00942525"/>
    <w:rsid w:val="009911FE"/>
    <w:rsid w:val="00E260F8"/>
    <w:rsid w:val="00E74B64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0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0367"/>
  </w:style>
  <w:style w:type="character" w:styleId="a4">
    <w:name w:val="Strong"/>
    <w:basedOn w:val="a0"/>
    <w:uiPriority w:val="22"/>
    <w:qFormat/>
    <w:rsid w:val="00770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0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0367"/>
  </w:style>
  <w:style w:type="character" w:styleId="a4">
    <w:name w:val="Strong"/>
    <w:basedOn w:val="a0"/>
    <w:uiPriority w:val="22"/>
    <w:qFormat/>
    <w:rsid w:val="00770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8056">
          <w:marLeft w:val="63"/>
          <w:marRight w:val="63"/>
          <w:marTop w:val="0"/>
          <w:marBottom w:val="0"/>
          <w:divBdr>
            <w:top w:val="single" w:sz="4" w:space="0" w:color="277001"/>
            <w:left w:val="single" w:sz="4" w:space="3" w:color="277001"/>
            <w:bottom w:val="single" w:sz="4" w:space="0" w:color="277001"/>
            <w:right w:val="single" w:sz="4" w:space="3" w:color="27700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 217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Хатина_</dc:creator>
  <cp:lastModifiedBy>serra</cp:lastModifiedBy>
  <cp:revision>2</cp:revision>
  <cp:lastPrinted>2014-02-17T07:26:00Z</cp:lastPrinted>
  <dcterms:created xsi:type="dcterms:W3CDTF">2014-03-05T14:21:00Z</dcterms:created>
  <dcterms:modified xsi:type="dcterms:W3CDTF">2014-03-05T14:21:00Z</dcterms:modified>
</cp:coreProperties>
</file>